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D047" w14:textId="77777777" w:rsidR="00B35701" w:rsidRDefault="00B35701" w:rsidP="006F370C">
      <w:pPr>
        <w:spacing w:after="0"/>
        <w:rPr>
          <w:b/>
          <w:bCs/>
        </w:rPr>
      </w:pPr>
    </w:p>
    <w:p w14:paraId="1FD7D048" w14:textId="77777777" w:rsidR="00DF37E6" w:rsidRPr="00DF37E6" w:rsidRDefault="00DF37E6" w:rsidP="006F370C">
      <w:pPr>
        <w:spacing w:after="0"/>
        <w:rPr>
          <w:b/>
          <w:bCs/>
        </w:rPr>
      </w:pPr>
      <w:r w:rsidRPr="00DF37E6">
        <w:rPr>
          <w:b/>
          <w:bCs/>
        </w:rPr>
        <w:t xml:space="preserve">The Learning Agreement, </w:t>
      </w:r>
      <w:r w:rsidR="006F370C">
        <w:rPr>
          <w:b/>
          <w:bCs/>
        </w:rPr>
        <w:t>our</w:t>
      </w:r>
      <w:r w:rsidRPr="00DF37E6">
        <w:rPr>
          <w:b/>
          <w:bCs/>
        </w:rPr>
        <w:t xml:space="preserve"> commitment and expectations</w:t>
      </w:r>
    </w:p>
    <w:p w14:paraId="1FD7D049" w14:textId="77777777" w:rsidR="006F370C" w:rsidRDefault="006F370C" w:rsidP="006F370C">
      <w:pPr>
        <w:spacing w:after="0"/>
        <w:rPr>
          <w:bCs/>
        </w:rPr>
      </w:pPr>
    </w:p>
    <w:p w14:paraId="1FD7D04A" w14:textId="77777777" w:rsidR="00B35701" w:rsidRDefault="00B35701" w:rsidP="006F370C">
      <w:pPr>
        <w:spacing w:after="0"/>
        <w:rPr>
          <w:bCs/>
        </w:rPr>
      </w:pPr>
      <w:r>
        <w:rPr>
          <w:bCs/>
        </w:rPr>
        <w:t>The aim of this learning agreement is to ensure the best possible experience for students.</w:t>
      </w:r>
    </w:p>
    <w:p w14:paraId="1FD7D04B" w14:textId="77777777" w:rsidR="00DF37E6" w:rsidRDefault="00DF37E6" w:rsidP="006F370C">
      <w:pPr>
        <w:spacing w:after="0"/>
        <w:rPr>
          <w:bCs/>
        </w:rPr>
      </w:pPr>
      <w:r w:rsidRPr="00DF37E6">
        <w:rPr>
          <w:bCs/>
        </w:rPr>
        <w:t xml:space="preserve">It is important that </w:t>
      </w:r>
      <w:r w:rsidR="00B35701">
        <w:rPr>
          <w:bCs/>
        </w:rPr>
        <w:t>C</w:t>
      </w:r>
      <w:r w:rsidRPr="00DF37E6">
        <w:rPr>
          <w:bCs/>
        </w:rPr>
        <w:t>iLCA is delivered via a successful partnership</w:t>
      </w:r>
      <w:r w:rsidR="00B35701">
        <w:rPr>
          <w:bCs/>
        </w:rPr>
        <w:t xml:space="preserve">. So </w:t>
      </w:r>
      <w:r w:rsidRPr="00DF37E6">
        <w:rPr>
          <w:bCs/>
        </w:rPr>
        <w:t xml:space="preserve">each </w:t>
      </w:r>
      <w:r w:rsidR="00B35701">
        <w:rPr>
          <w:bCs/>
        </w:rPr>
        <w:t>student, trainer and council</w:t>
      </w:r>
      <w:r w:rsidRPr="00DF37E6">
        <w:rPr>
          <w:bCs/>
        </w:rPr>
        <w:t xml:space="preserve"> must agree to the conditions laid down in the </w:t>
      </w:r>
      <w:r w:rsidR="00B35701">
        <w:rPr>
          <w:bCs/>
        </w:rPr>
        <w:t>L</w:t>
      </w:r>
      <w:r w:rsidRPr="00DF37E6">
        <w:rPr>
          <w:bCs/>
        </w:rPr>
        <w:t>earning Agreement</w:t>
      </w:r>
      <w:r w:rsidR="00B35701">
        <w:rPr>
          <w:bCs/>
        </w:rPr>
        <w:t>,</w:t>
      </w:r>
      <w:r w:rsidRPr="00DF37E6">
        <w:rPr>
          <w:bCs/>
        </w:rPr>
        <w:t xml:space="preserve"> the primary purpose of which is to help secure commitment from everyone involved.  </w:t>
      </w:r>
    </w:p>
    <w:p w14:paraId="1FD7D04C" w14:textId="77777777" w:rsidR="006F370C" w:rsidRPr="00DF37E6" w:rsidRDefault="006F370C" w:rsidP="006F370C">
      <w:pPr>
        <w:spacing w:after="0"/>
        <w:rPr>
          <w:bCs/>
        </w:rPr>
      </w:pPr>
    </w:p>
    <w:p w14:paraId="1FD7D04D" w14:textId="77777777" w:rsidR="00DF37E6" w:rsidRPr="006F370C" w:rsidRDefault="00DF37E6" w:rsidP="006F370C">
      <w:pPr>
        <w:spacing w:after="0"/>
        <w:rPr>
          <w:bCs/>
          <w:i/>
        </w:rPr>
      </w:pPr>
      <w:r w:rsidRPr="006F370C">
        <w:rPr>
          <w:bCs/>
          <w:i/>
        </w:rPr>
        <w:t xml:space="preserve">The </w:t>
      </w:r>
      <w:r w:rsidR="00B35701" w:rsidRPr="006F370C">
        <w:rPr>
          <w:bCs/>
          <w:i/>
        </w:rPr>
        <w:t>student’</w:t>
      </w:r>
      <w:r w:rsidRPr="006F370C">
        <w:rPr>
          <w:bCs/>
          <w:i/>
        </w:rPr>
        <w:t>s commitment – our expectations</w:t>
      </w:r>
    </w:p>
    <w:p w14:paraId="1FD7D04E" w14:textId="77777777" w:rsidR="006F370C" w:rsidRPr="00DF37E6" w:rsidRDefault="006F370C" w:rsidP="006F370C">
      <w:pPr>
        <w:spacing w:after="0"/>
        <w:rPr>
          <w:b/>
          <w:bCs/>
          <w:i/>
        </w:rPr>
      </w:pPr>
    </w:p>
    <w:p w14:paraId="1FD7D04F" w14:textId="77777777" w:rsidR="00B35701" w:rsidRDefault="00DF37E6" w:rsidP="006F370C">
      <w:pPr>
        <w:spacing w:after="0"/>
        <w:rPr>
          <w:bCs/>
        </w:rPr>
      </w:pPr>
      <w:r w:rsidRPr="00DF37E6">
        <w:rPr>
          <w:bCs/>
        </w:rPr>
        <w:t xml:space="preserve">A </w:t>
      </w:r>
      <w:r w:rsidR="00B35701">
        <w:rPr>
          <w:bCs/>
        </w:rPr>
        <w:t>student</w:t>
      </w:r>
      <w:r w:rsidRPr="00DF37E6">
        <w:rPr>
          <w:bCs/>
        </w:rPr>
        <w:t xml:space="preserve"> should only embark on this course if </w:t>
      </w:r>
      <w:r w:rsidR="00B35701">
        <w:rPr>
          <w:bCs/>
        </w:rPr>
        <w:t>they are</w:t>
      </w:r>
      <w:r w:rsidRPr="00DF37E6">
        <w:rPr>
          <w:bCs/>
        </w:rPr>
        <w:t xml:space="preserve"> confident that the time is av</w:t>
      </w:r>
      <w:r w:rsidR="00B35701">
        <w:rPr>
          <w:bCs/>
        </w:rPr>
        <w:t>ailable to commit to it</w:t>
      </w:r>
      <w:r w:rsidR="00B80EDF">
        <w:rPr>
          <w:bCs/>
        </w:rPr>
        <w:t xml:space="preserve"> fully</w:t>
      </w:r>
      <w:r w:rsidR="00B35701">
        <w:rPr>
          <w:bCs/>
        </w:rPr>
        <w:t xml:space="preserve">. You will be provided with support to manage your time, but ultimately </w:t>
      </w:r>
      <w:r w:rsidR="00B80EDF">
        <w:rPr>
          <w:bCs/>
        </w:rPr>
        <w:t xml:space="preserve">time management </w:t>
      </w:r>
      <w:r w:rsidR="00B35701">
        <w:rPr>
          <w:bCs/>
        </w:rPr>
        <w:t>is your responsibility.</w:t>
      </w:r>
    </w:p>
    <w:p w14:paraId="1FD7D050" w14:textId="77777777" w:rsidR="006F370C" w:rsidRDefault="006F370C" w:rsidP="006F370C">
      <w:pPr>
        <w:spacing w:after="0"/>
        <w:rPr>
          <w:bCs/>
        </w:rPr>
      </w:pPr>
    </w:p>
    <w:p w14:paraId="1FD7D051" w14:textId="77777777" w:rsidR="00DF37E6" w:rsidRPr="006F370C" w:rsidRDefault="00B35701" w:rsidP="006F370C">
      <w:pPr>
        <w:spacing w:after="0"/>
        <w:rPr>
          <w:bCs/>
          <w:i/>
        </w:rPr>
      </w:pPr>
      <w:r w:rsidRPr="006F370C">
        <w:rPr>
          <w:bCs/>
          <w:i/>
        </w:rPr>
        <w:t>The trainer’s</w:t>
      </w:r>
      <w:r w:rsidR="00DF37E6" w:rsidRPr="006F370C">
        <w:rPr>
          <w:bCs/>
          <w:i/>
        </w:rPr>
        <w:t xml:space="preserve"> commitment – your expectations</w:t>
      </w:r>
    </w:p>
    <w:p w14:paraId="1FD7D052" w14:textId="77777777" w:rsidR="006F370C" w:rsidRPr="00DF37E6" w:rsidRDefault="006F370C" w:rsidP="006F370C">
      <w:pPr>
        <w:spacing w:after="0"/>
        <w:rPr>
          <w:b/>
          <w:bCs/>
          <w:i/>
        </w:rPr>
      </w:pPr>
    </w:p>
    <w:p w14:paraId="1FD7D053" w14:textId="77777777" w:rsidR="00DF37E6" w:rsidRDefault="00B35701" w:rsidP="006F370C">
      <w:pPr>
        <w:spacing w:after="0"/>
        <w:rPr>
          <w:bCs/>
        </w:rPr>
      </w:pPr>
      <w:r>
        <w:rPr>
          <w:bCs/>
        </w:rPr>
        <w:t>Through this</w:t>
      </w:r>
      <w:r w:rsidR="00DF37E6" w:rsidRPr="00DF37E6">
        <w:rPr>
          <w:bCs/>
        </w:rPr>
        <w:t xml:space="preserve"> Learning Agreement </w:t>
      </w:r>
      <w:r>
        <w:rPr>
          <w:bCs/>
        </w:rPr>
        <w:t>your trainer</w:t>
      </w:r>
      <w:r w:rsidR="00DF37E6" w:rsidRPr="00DF37E6">
        <w:rPr>
          <w:bCs/>
        </w:rPr>
        <w:t xml:space="preserve"> commits to deliver appropriate and effective training to the </w:t>
      </w:r>
      <w:r>
        <w:rPr>
          <w:bCs/>
        </w:rPr>
        <w:t>student</w:t>
      </w:r>
      <w:r w:rsidR="00DF37E6" w:rsidRPr="00DF37E6">
        <w:rPr>
          <w:bCs/>
        </w:rPr>
        <w:t xml:space="preserve"> and to respond to communications in a reasonable time scale.  </w:t>
      </w:r>
      <w:r w:rsidR="00B80EDF">
        <w:rPr>
          <w:bCs/>
        </w:rPr>
        <w:t>The trainer will provide the support of a mentor to provide guidance if required.</w:t>
      </w:r>
      <w:r w:rsidR="00DF37E6" w:rsidRPr="00DF37E6">
        <w:rPr>
          <w:bCs/>
        </w:rPr>
        <w:t xml:space="preserve">  </w:t>
      </w:r>
    </w:p>
    <w:p w14:paraId="1FD7D054" w14:textId="77777777" w:rsidR="006F370C" w:rsidRPr="00DF37E6" w:rsidRDefault="006F370C" w:rsidP="006F370C">
      <w:pPr>
        <w:spacing w:after="0"/>
        <w:rPr>
          <w:bCs/>
        </w:rPr>
      </w:pPr>
    </w:p>
    <w:p w14:paraId="1FD7D055" w14:textId="77777777" w:rsidR="00DF37E6" w:rsidRPr="006F370C" w:rsidRDefault="00DF37E6" w:rsidP="006F370C">
      <w:pPr>
        <w:spacing w:after="0"/>
        <w:rPr>
          <w:bCs/>
          <w:i/>
        </w:rPr>
      </w:pPr>
      <w:r w:rsidRPr="006F370C">
        <w:rPr>
          <w:bCs/>
          <w:i/>
        </w:rPr>
        <w:t>The council’s commitment</w:t>
      </w:r>
    </w:p>
    <w:p w14:paraId="1FD7D056" w14:textId="77777777" w:rsidR="006F370C" w:rsidRPr="00DF37E6" w:rsidRDefault="006F370C" w:rsidP="006F370C">
      <w:pPr>
        <w:spacing w:after="0"/>
        <w:rPr>
          <w:b/>
          <w:bCs/>
          <w:i/>
        </w:rPr>
      </w:pPr>
    </w:p>
    <w:p w14:paraId="1FD7D057" w14:textId="77777777" w:rsidR="00DF37E6" w:rsidRPr="00DF37E6" w:rsidRDefault="00B80EDF" w:rsidP="006F370C">
      <w:pPr>
        <w:spacing w:after="0"/>
        <w:rPr>
          <w:bCs/>
        </w:rPr>
      </w:pPr>
      <w:r>
        <w:rPr>
          <w:bCs/>
        </w:rPr>
        <w:t>Your</w:t>
      </w:r>
      <w:r w:rsidR="00DF37E6" w:rsidRPr="00DF37E6">
        <w:rPr>
          <w:bCs/>
        </w:rPr>
        <w:t xml:space="preserve"> council is expected to provide support by giving additional and remunerated time </w:t>
      </w:r>
      <w:r>
        <w:rPr>
          <w:bCs/>
        </w:rPr>
        <w:t>for you</w:t>
      </w:r>
      <w:r w:rsidR="00DF37E6" w:rsidRPr="00DF37E6">
        <w:rPr>
          <w:bCs/>
        </w:rPr>
        <w:t xml:space="preserve"> to complete the </w:t>
      </w:r>
      <w:r>
        <w:rPr>
          <w:bCs/>
        </w:rPr>
        <w:t>p</w:t>
      </w:r>
      <w:r w:rsidR="00DF37E6" w:rsidRPr="00DF37E6">
        <w:rPr>
          <w:bCs/>
        </w:rPr>
        <w:t xml:space="preserve">ortfolio of evidence and to </w:t>
      </w:r>
      <w:r>
        <w:rPr>
          <w:bCs/>
        </w:rPr>
        <w:t>cover expenses</w:t>
      </w:r>
      <w:r w:rsidR="00DF37E6" w:rsidRPr="00DF37E6">
        <w:rPr>
          <w:bCs/>
        </w:rPr>
        <w:t>.  This matter is one for negotiati</w:t>
      </w:r>
      <w:r w:rsidR="00B35701">
        <w:rPr>
          <w:bCs/>
        </w:rPr>
        <w:t>on between the council and the student</w:t>
      </w:r>
      <w:r w:rsidR="00DF37E6" w:rsidRPr="00DF37E6">
        <w:rPr>
          <w:bCs/>
        </w:rPr>
        <w:t xml:space="preserve"> and we advise that any agreement is recorded in the minutes.  </w:t>
      </w:r>
      <w:r w:rsidR="00B35701">
        <w:rPr>
          <w:bCs/>
        </w:rPr>
        <w:t>The trainer</w:t>
      </w:r>
      <w:r w:rsidR="00DF37E6" w:rsidRPr="00DF37E6">
        <w:rPr>
          <w:bCs/>
        </w:rPr>
        <w:t xml:space="preserve"> is happy to discuss this with </w:t>
      </w:r>
      <w:r>
        <w:rPr>
          <w:bCs/>
        </w:rPr>
        <w:t xml:space="preserve">your </w:t>
      </w:r>
      <w:r w:rsidR="00DF37E6" w:rsidRPr="00DF37E6">
        <w:rPr>
          <w:bCs/>
        </w:rPr>
        <w:t>chairm</w:t>
      </w:r>
      <w:r>
        <w:rPr>
          <w:bCs/>
        </w:rPr>
        <w:t>a</w:t>
      </w:r>
      <w:r w:rsidR="00DF37E6" w:rsidRPr="00DF37E6">
        <w:rPr>
          <w:bCs/>
        </w:rPr>
        <w:t xml:space="preserve">n if </w:t>
      </w:r>
      <w:r>
        <w:rPr>
          <w:bCs/>
        </w:rPr>
        <w:t>necessary</w:t>
      </w:r>
      <w:r w:rsidR="00DF37E6" w:rsidRPr="00DF37E6">
        <w:rPr>
          <w:bCs/>
        </w:rPr>
        <w:t>.</w:t>
      </w:r>
    </w:p>
    <w:p w14:paraId="1FD7D058" w14:textId="77777777" w:rsidR="00DF37E6" w:rsidRPr="00DF37E6" w:rsidRDefault="00DF37E6" w:rsidP="006F370C">
      <w:pPr>
        <w:spacing w:after="0"/>
        <w:rPr>
          <w:b/>
          <w:bCs/>
        </w:rPr>
      </w:pPr>
    </w:p>
    <w:p w14:paraId="1FD7D059" w14:textId="6EA3BBB4" w:rsidR="00B35701" w:rsidRPr="00B35701" w:rsidRDefault="00A04250" w:rsidP="006F370C">
      <w:pPr>
        <w:spacing w:after="0"/>
        <w:rPr>
          <w:b/>
          <w:i/>
        </w:rPr>
      </w:pPr>
      <w:r>
        <w:rPr>
          <w:b/>
          <w:i/>
        </w:rPr>
        <w:t>T</w:t>
      </w:r>
      <w:r w:rsidR="00B35701" w:rsidRPr="00B35701">
        <w:rPr>
          <w:b/>
          <w:i/>
        </w:rPr>
        <w:t>his Learning Agreement should be completed and returned</w:t>
      </w:r>
      <w:r>
        <w:rPr>
          <w:b/>
          <w:i/>
        </w:rPr>
        <w:t xml:space="preserve"> to </w:t>
      </w:r>
      <w:hyperlink r:id="rId10" w:history="1">
        <w:r w:rsidR="005A2E44" w:rsidRPr="004C4681">
          <w:rPr>
            <w:rStyle w:val="Hyperlink"/>
            <w:b/>
            <w:i/>
          </w:rPr>
          <w:t>mreilly@northantscalc.com</w:t>
        </w:r>
      </w:hyperlink>
      <w:r w:rsidR="005A2E44">
        <w:rPr>
          <w:b/>
          <w:i/>
        </w:rPr>
        <w:t xml:space="preserve"> before attending the first trainin</w:t>
      </w:r>
      <w:r w:rsidR="007518AA">
        <w:rPr>
          <w:b/>
          <w:i/>
        </w:rPr>
        <w:t xml:space="preserve">g session. </w:t>
      </w:r>
      <w:r w:rsidR="00B35701" w:rsidRPr="00B35701">
        <w:rPr>
          <w:b/>
          <w:i/>
        </w:rPr>
        <w:br w:type="page"/>
      </w:r>
    </w:p>
    <w:p w14:paraId="1FD7D05A" w14:textId="77777777" w:rsidR="00B35701" w:rsidRPr="006F370C" w:rsidRDefault="006F370C" w:rsidP="006F370C">
      <w:pPr>
        <w:spacing w:after="0"/>
      </w:pPr>
      <w:r w:rsidRPr="006F370C">
        <w:lastRenderedPageBreak/>
        <w:t>Name of Student:</w:t>
      </w:r>
    </w:p>
    <w:p w14:paraId="1FD7D05B" w14:textId="0B17D61F" w:rsidR="00B80EDF" w:rsidRPr="006F370C" w:rsidRDefault="00B80EDF" w:rsidP="00B80EDF">
      <w:pPr>
        <w:spacing w:after="0"/>
      </w:pPr>
      <w:r w:rsidRPr="006F370C">
        <w:t>Name of Trainer:</w:t>
      </w:r>
      <w:r>
        <w:t xml:space="preserve"> </w:t>
      </w:r>
      <w:r w:rsidR="007518AA" w:rsidRPr="007518AA">
        <w:rPr>
          <w:b/>
          <w:bCs/>
        </w:rPr>
        <w:t>Marie Reilly</w:t>
      </w:r>
    </w:p>
    <w:p w14:paraId="1FD7D05C" w14:textId="77777777" w:rsidR="006F370C" w:rsidRPr="006F370C" w:rsidRDefault="006F370C" w:rsidP="006F370C">
      <w:pPr>
        <w:spacing w:after="0"/>
      </w:pPr>
      <w:r w:rsidRPr="006F370C">
        <w:t>Name of Council(s</w:t>
      </w:r>
      <w:r w:rsidR="00B3412D">
        <w:t>)</w:t>
      </w:r>
      <w:r w:rsidRPr="006F370C">
        <w:t>:</w:t>
      </w:r>
    </w:p>
    <w:p w14:paraId="1FD7D05D" w14:textId="77777777" w:rsidR="006F370C" w:rsidRPr="006F370C" w:rsidRDefault="006F370C" w:rsidP="006F370C">
      <w:pPr>
        <w:spacing w:after="0"/>
      </w:pPr>
    </w:p>
    <w:p w14:paraId="1FD7D05E" w14:textId="77777777" w:rsidR="00DF37E6" w:rsidRPr="006F370C" w:rsidRDefault="006F370C" w:rsidP="006F370C">
      <w:pPr>
        <w:spacing w:after="0"/>
        <w:rPr>
          <w:b/>
        </w:rPr>
      </w:pPr>
      <w:r w:rsidRPr="006F370C">
        <w:rPr>
          <w:b/>
        </w:rPr>
        <w:t>The trainer will</w:t>
      </w:r>
      <w:r w:rsidR="00DF37E6" w:rsidRPr="006F370C">
        <w:rPr>
          <w:b/>
        </w:rPr>
        <w:t>:</w:t>
      </w:r>
    </w:p>
    <w:p w14:paraId="1FD7D05F" w14:textId="77777777" w:rsidR="00DF37E6" w:rsidRPr="00DF37E6" w:rsidRDefault="00DF37E6" w:rsidP="006F370C">
      <w:pPr>
        <w:numPr>
          <w:ilvl w:val="0"/>
          <w:numId w:val="1"/>
        </w:numPr>
        <w:spacing w:after="0"/>
      </w:pPr>
      <w:r w:rsidRPr="00DF37E6">
        <w:t>Provide access to the guidelines for completi</w:t>
      </w:r>
      <w:r w:rsidR="00B80EDF">
        <w:t>ng</w:t>
      </w:r>
      <w:r w:rsidRPr="00DF37E6">
        <w:t xml:space="preserve"> CiLCA (either via hard copy or electronically), and other relevant materials essential </w:t>
      </w:r>
      <w:r w:rsidR="00B80EDF">
        <w:t>for</w:t>
      </w:r>
      <w:r w:rsidR="00B80EDF" w:rsidRPr="00DF37E6">
        <w:t xml:space="preserve"> </w:t>
      </w:r>
      <w:r w:rsidRPr="00DF37E6">
        <w:t>undertak</w:t>
      </w:r>
      <w:r w:rsidR="00B80EDF">
        <w:t>ing</w:t>
      </w:r>
      <w:r w:rsidRPr="00DF37E6">
        <w:t xml:space="preserve"> CiLCA</w:t>
      </w:r>
    </w:p>
    <w:p w14:paraId="1FD7D060" w14:textId="77777777" w:rsidR="00DF37E6" w:rsidRPr="00DF37E6" w:rsidRDefault="00DF37E6" w:rsidP="006F370C">
      <w:pPr>
        <w:numPr>
          <w:ilvl w:val="0"/>
          <w:numId w:val="1"/>
        </w:numPr>
        <w:spacing w:after="0"/>
      </w:pPr>
      <w:r w:rsidRPr="00DF37E6">
        <w:t xml:space="preserve">Ensure </w:t>
      </w:r>
      <w:r w:rsidR="00ED1185">
        <w:t>students</w:t>
      </w:r>
      <w:r w:rsidRPr="00DF37E6">
        <w:t xml:space="preserve"> </w:t>
      </w:r>
      <w:r w:rsidR="00B80EDF">
        <w:t>understand what is required for</w:t>
      </w:r>
      <w:r w:rsidRPr="00DF37E6">
        <w:t xml:space="preserve"> CiLCA to enable accreditation to be achieved in a mutually agreed timescale</w:t>
      </w:r>
    </w:p>
    <w:p w14:paraId="1FD7D061" w14:textId="77777777" w:rsidR="00DF37E6" w:rsidRPr="00DF37E6" w:rsidRDefault="00DF37E6" w:rsidP="006F370C">
      <w:pPr>
        <w:numPr>
          <w:ilvl w:val="0"/>
          <w:numId w:val="1"/>
        </w:numPr>
        <w:spacing w:after="0"/>
      </w:pPr>
      <w:r w:rsidRPr="00DF37E6">
        <w:t xml:space="preserve">Provide a programme of learning, guidance and support to enable the </w:t>
      </w:r>
      <w:r w:rsidR="00ED1185">
        <w:t>students</w:t>
      </w:r>
      <w:r w:rsidRPr="00DF37E6">
        <w:t xml:space="preserve"> to undertake CiLCA</w:t>
      </w:r>
    </w:p>
    <w:p w14:paraId="1FD7D063" w14:textId="77777777" w:rsidR="00DF37E6" w:rsidRDefault="00DF37E6" w:rsidP="006F370C">
      <w:pPr>
        <w:numPr>
          <w:ilvl w:val="0"/>
          <w:numId w:val="1"/>
        </w:numPr>
        <w:spacing w:after="0"/>
      </w:pPr>
      <w:r w:rsidRPr="00DF37E6">
        <w:t>Ensure students are aware of their responsibilities in recording their progress and achievement</w:t>
      </w:r>
    </w:p>
    <w:p w14:paraId="1FD7D064" w14:textId="77777777" w:rsidR="006F370C" w:rsidRDefault="006F370C" w:rsidP="006F370C">
      <w:pPr>
        <w:numPr>
          <w:ilvl w:val="0"/>
          <w:numId w:val="1"/>
        </w:numPr>
        <w:spacing w:after="0"/>
      </w:pPr>
      <w:r>
        <w:t>Help students manage time and remain motivated throughout the study process</w:t>
      </w:r>
    </w:p>
    <w:p w14:paraId="1FD7D065" w14:textId="77777777" w:rsidR="006F370C" w:rsidRDefault="006F370C" w:rsidP="006F370C">
      <w:pPr>
        <w:spacing w:after="0"/>
      </w:pPr>
    </w:p>
    <w:p w14:paraId="1FD7D066" w14:textId="77777777" w:rsidR="00DF37E6" w:rsidRPr="006F370C" w:rsidRDefault="006F370C" w:rsidP="006F370C">
      <w:pPr>
        <w:spacing w:after="0"/>
        <w:rPr>
          <w:b/>
        </w:rPr>
      </w:pPr>
      <w:r w:rsidRPr="006F370C">
        <w:rPr>
          <w:b/>
        </w:rPr>
        <w:t>The student will:</w:t>
      </w:r>
    </w:p>
    <w:p w14:paraId="1FD7D067" w14:textId="77777777" w:rsidR="00DF37E6" w:rsidRPr="00DF37E6" w:rsidRDefault="006F370C" w:rsidP="006F370C">
      <w:pPr>
        <w:numPr>
          <w:ilvl w:val="0"/>
          <w:numId w:val="2"/>
        </w:numPr>
        <w:tabs>
          <w:tab w:val="num" w:pos="1080"/>
        </w:tabs>
        <w:spacing w:after="0"/>
      </w:pPr>
      <w:r>
        <w:t>Be</w:t>
      </w:r>
      <w:r w:rsidR="00DF37E6" w:rsidRPr="00DF37E6">
        <w:t xml:space="preserve"> responsible for registering to undertake CiLCA</w:t>
      </w:r>
    </w:p>
    <w:p w14:paraId="1FD7D068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 xml:space="preserve">Will adhere to the programme and timetable of </w:t>
      </w:r>
      <w:r w:rsidR="006F370C">
        <w:t>learning and support provided with</w:t>
      </w:r>
      <w:r w:rsidRPr="00DF37E6">
        <w:t xml:space="preserve"> the </w:t>
      </w:r>
      <w:r w:rsidR="006F370C">
        <w:t>trainer</w:t>
      </w:r>
    </w:p>
    <w:p w14:paraId="1FD7D069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 xml:space="preserve">Will maintain a regular record of achievement and progress </w:t>
      </w:r>
    </w:p>
    <w:p w14:paraId="1FD7D06A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>Will engage in a dialogue with employer</w:t>
      </w:r>
      <w:r w:rsidR="006F370C">
        <w:t>(s)</w:t>
      </w:r>
      <w:r w:rsidRPr="00DF37E6">
        <w:t xml:space="preserve"> to update on progress</w:t>
      </w:r>
    </w:p>
    <w:p w14:paraId="1FD7D06B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>Will attend and participate in any scheduled training sessions</w:t>
      </w:r>
    </w:p>
    <w:p w14:paraId="1FD7D06C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 xml:space="preserve">Accept that private study/research is an essential element of the preparation of </w:t>
      </w:r>
      <w:r w:rsidR="00B80EDF">
        <w:t>the p</w:t>
      </w:r>
      <w:r w:rsidRPr="00DF37E6">
        <w:t>ortfolio</w:t>
      </w:r>
    </w:p>
    <w:p w14:paraId="1FD7D06D" w14:textId="77777777" w:rsidR="00DF37E6" w:rsidRPr="00DF37E6" w:rsidRDefault="00DF37E6" w:rsidP="006F370C">
      <w:pPr>
        <w:numPr>
          <w:ilvl w:val="0"/>
          <w:numId w:val="2"/>
        </w:numPr>
        <w:tabs>
          <w:tab w:val="num" w:pos="1080"/>
        </w:tabs>
        <w:spacing w:after="0"/>
      </w:pPr>
      <w:r w:rsidRPr="00DF37E6">
        <w:t xml:space="preserve">Undertake to treat the mentor </w:t>
      </w:r>
      <w:r w:rsidR="00B80EDF">
        <w:t xml:space="preserve">and trainers </w:t>
      </w:r>
      <w:r w:rsidR="00B3412D">
        <w:t>with respect at all times</w:t>
      </w:r>
    </w:p>
    <w:p w14:paraId="1FD7D06E" w14:textId="77777777" w:rsidR="006F370C" w:rsidRDefault="006F370C" w:rsidP="006F370C">
      <w:pPr>
        <w:spacing w:after="0"/>
        <w:rPr>
          <w:b/>
        </w:rPr>
      </w:pPr>
    </w:p>
    <w:p w14:paraId="1FD7D06F" w14:textId="77777777" w:rsidR="006F370C" w:rsidRDefault="006F370C" w:rsidP="006F370C">
      <w:pPr>
        <w:spacing w:after="0"/>
        <w:rPr>
          <w:b/>
        </w:rPr>
      </w:pPr>
      <w:r>
        <w:rPr>
          <w:b/>
        </w:rPr>
        <w:t>The Council will:</w:t>
      </w:r>
    </w:p>
    <w:p w14:paraId="1FD7D070" w14:textId="77777777" w:rsidR="006F370C" w:rsidRDefault="006F370C" w:rsidP="006F370C">
      <w:pPr>
        <w:spacing w:after="0"/>
        <w:rPr>
          <w:b/>
        </w:rPr>
      </w:pPr>
    </w:p>
    <w:p w14:paraId="1FD7D071" w14:textId="77777777" w:rsidR="006F370C" w:rsidRDefault="006F370C" w:rsidP="006F370C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Support the above employee throughout their studies</w:t>
      </w:r>
    </w:p>
    <w:p w14:paraId="1FD7D072" w14:textId="77777777" w:rsidR="00F636D5" w:rsidRDefault="00F636D5" w:rsidP="006F370C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Note updates on achievements and progress</w:t>
      </w:r>
    </w:p>
    <w:p w14:paraId="1FD7D073" w14:textId="77777777" w:rsidR="00F636D5" w:rsidRDefault="00F636D5" w:rsidP="00F636D5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Give</w:t>
      </w:r>
      <w:r w:rsidRPr="00F636D5">
        <w:rPr>
          <w:rFonts w:ascii="Calibri" w:hAnsi="Calibri"/>
          <w:szCs w:val="24"/>
        </w:rPr>
        <w:t xml:space="preserve"> additional and remunerated time to the student to com</w:t>
      </w:r>
      <w:r>
        <w:rPr>
          <w:rFonts w:ascii="Calibri" w:hAnsi="Calibri"/>
          <w:szCs w:val="24"/>
        </w:rPr>
        <w:t xml:space="preserve">plete the </w:t>
      </w:r>
      <w:r w:rsidR="00B80EDF">
        <w:rPr>
          <w:rFonts w:ascii="Calibri" w:hAnsi="Calibri"/>
          <w:szCs w:val="24"/>
        </w:rPr>
        <w:t>p</w:t>
      </w:r>
      <w:r>
        <w:rPr>
          <w:rFonts w:ascii="Calibri" w:hAnsi="Calibri"/>
          <w:szCs w:val="24"/>
        </w:rPr>
        <w:t>ortfolio of evidence</w:t>
      </w:r>
    </w:p>
    <w:p w14:paraId="1FD7D074" w14:textId="77777777" w:rsidR="00F636D5" w:rsidRDefault="00F636D5" w:rsidP="00F636D5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Cover the costs of training and </w:t>
      </w:r>
      <w:r w:rsidRPr="00F636D5">
        <w:rPr>
          <w:rFonts w:ascii="Calibri" w:hAnsi="Calibri"/>
          <w:szCs w:val="24"/>
        </w:rPr>
        <w:t xml:space="preserve">travelling costs to the daytime seminars.  </w:t>
      </w:r>
    </w:p>
    <w:p w14:paraId="1FD7D075" w14:textId="77777777" w:rsidR="006F370C" w:rsidRDefault="006F370C" w:rsidP="006F370C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Monitor the above employee’s workload and ensure new projects are limited during the study process</w:t>
      </w:r>
    </w:p>
    <w:p w14:paraId="1FD7D076" w14:textId="77777777" w:rsidR="006F370C" w:rsidRPr="006F370C" w:rsidRDefault="006F370C" w:rsidP="006F370C">
      <w:pPr>
        <w:numPr>
          <w:ilvl w:val="0"/>
          <w:numId w:val="3"/>
        </w:numPr>
        <w:spacing w:after="0" w:line="24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</w:t>
      </w:r>
      <w:r w:rsidRPr="006F370C">
        <w:rPr>
          <w:rFonts w:ascii="Calibri" w:hAnsi="Calibri"/>
          <w:szCs w:val="24"/>
        </w:rPr>
        <w:t xml:space="preserve">ecognise the importance of the CiLCA </w:t>
      </w:r>
      <w:r w:rsidR="00B80EDF">
        <w:rPr>
          <w:rFonts w:ascii="Calibri" w:hAnsi="Calibri"/>
          <w:szCs w:val="24"/>
        </w:rPr>
        <w:t>q</w:t>
      </w:r>
      <w:r w:rsidRPr="006F370C">
        <w:rPr>
          <w:rFonts w:ascii="Calibri" w:hAnsi="Calibri"/>
          <w:szCs w:val="24"/>
        </w:rPr>
        <w:t>ualification and its benefit to the Council</w:t>
      </w:r>
    </w:p>
    <w:p w14:paraId="1FD7D077" w14:textId="77777777" w:rsidR="006F370C" w:rsidRDefault="006F370C" w:rsidP="006F370C">
      <w:pPr>
        <w:spacing w:after="0"/>
        <w:rPr>
          <w:b/>
        </w:rPr>
      </w:pPr>
    </w:p>
    <w:p w14:paraId="1FD7D078" w14:textId="77777777" w:rsidR="006F370C" w:rsidRDefault="006F370C" w:rsidP="006F370C">
      <w:pPr>
        <w:spacing w:after="0"/>
      </w:pPr>
      <w:r>
        <w:br w:type="page"/>
      </w:r>
    </w:p>
    <w:p w14:paraId="1FD7D079" w14:textId="77777777" w:rsidR="00DF37E6" w:rsidRPr="00DF37E6" w:rsidRDefault="00DF37E6" w:rsidP="006F370C">
      <w:pPr>
        <w:spacing w:after="0"/>
      </w:pPr>
      <w:r w:rsidRPr="00DF37E6">
        <w:lastRenderedPageBreak/>
        <w:t>This agreement is signed by:</w:t>
      </w:r>
    </w:p>
    <w:p w14:paraId="1FD7D07A" w14:textId="77777777" w:rsidR="006F370C" w:rsidRDefault="006F370C" w:rsidP="006F370C">
      <w:pPr>
        <w:spacing w:after="0"/>
        <w:rPr>
          <w:b/>
        </w:rPr>
      </w:pPr>
    </w:p>
    <w:p w14:paraId="1FD7D07B" w14:textId="77777777" w:rsidR="006F370C" w:rsidRDefault="006F370C" w:rsidP="006F370C">
      <w:pPr>
        <w:spacing w:after="0"/>
        <w:rPr>
          <w:b/>
        </w:rPr>
      </w:pPr>
      <w:r>
        <w:rPr>
          <w:b/>
        </w:rPr>
        <w:t>Student:</w:t>
      </w:r>
    </w:p>
    <w:p w14:paraId="1FD7D07C" w14:textId="77777777" w:rsidR="006F370C" w:rsidRDefault="006F370C" w:rsidP="006F370C">
      <w:pPr>
        <w:spacing w:after="0"/>
        <w:rPr>
          <w:b/>
        </w:rPr>
      </w:pPr>
    </w:p>
    <w:p w14:paraId="1FD7D07D" w14:textId="77777777" w:rsidR="006F370C" w:rsidRDefault="006F370C" w:rsidP="006F370C">
      <w:pPr>
        <w:spacing w:after="0"/>
        <w:rPr>
          <w:b/>
        </w:rPr>
      </w:pPr>
    </w:p>
    <w:p w14:paraId="1FD7D07E" w14:textId="77777777" w:rsidR="006F370C" w:rsidRDefault="006F370C" w:rsidP="006F370C">
      <w:pPr>
        <w:spacing w:after="0"/>
        <w:rPr>
          <w:b/>
        </w:rPr>
      </w:pPr>
      <w:r>
        <w:rPr>
          <w:b/>
        </w:rPr>
        <w:t>Date:</w:t>
      </w:r>
    </w:p>
    <w:p w14:paraId="1FD7D07F" w14:textId="77777777" w:rsidR="00B3412D" w:rsidRDefault="00B3412D" w:rsidP="006F370C">
      <w:pPr>
        <w:spacing w:after="0"/>
        <w:rPr>
          <w:b/>
        </w:rPr>
      </w:pPr>
    </w:p>
    <w:p w14:paraId="36BA15AB" w14:textId="57DACF02" w:rsidR="00DB0B1A" w:rsidRDefault="001223E8" w:rsidP="00B3412D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4B8F634" wp14:editId="061E3028">
            <wp:simplePos x="0" y="0"/>
            <wp:positionH relativeFrom="column">
              <wp:posOffset>586740</wp:posOffset>
            </wp:positionH>
            <wp:positionV relativeFrom="paragraph">
              <wp:posOffset>189230</wp:posOffset>
            </wp:positionV>
            <wp:extent cx="800100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1086" y="20842"/>
                <wp:lineTo x="21086" y="0"/>
                <wp:lineTo x="0" y="0"/>
              </wp:wrapPolygon>
            </wp:wrapTight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2350A" w14:textId="77777777" w:rsidR="001223E8" w:rsidRDefault="00B3412D" w:rsidP="00B3412D">
      <w:pPr>
        <w:spacing w:after="0"/>
        <w:rPr>
          <w:b/>
        </w:rPr>
      </w:pPr>
      <w:r>
        <w:rPr>
          <w:b/>
        </w:rPr>
        <w:t>Trainer:</w:t>
      </w:r>
      <w:r w:rsidR="001223E8">
        <w:rPr>
          <w:b/>
        </w:rPr>
        <w:t xml:space="preserve"> </w:t>
      </w:r>
    </w:p>
    <w:p w14:paraId="41F79AE9" w14:textId="77777777" w:rsidR="001223E8" w:rsidRDefault="001223E8" w:rsidP="00B3412D">
      <w:pPr>
        <w:spacing w:after="0"/>
        <w:rPr>
          <w:b/>
        </w:rPr>
      </w:pPr>
    </w:p>
    <w:p w14:paraId="1215B46D" w14:textId="77777777" w:rsidR="001223E8" w:rsidRDefault="001223E8" w:rsidP="00B3412D">
      <w:pPr>
        <w:spacing w:after="0"/>
        <w:rPr>
          <w:b/>
        </w:rPr>
      </w:pPr>
    </w:p>
    <w:p w14:paraId="1FD7D080" w14:textId="52FEBFEC" w:rsidR="00B3412D" w:rsidRDefault="001223E8" w:rsidP="001223E8">
      <w:pPr>
        <w:spacing w:after="0"/>
        <w:ind w:left="720"/>
        <w:rPr>
          <w:b/>
        </w:rPr>
      </w:pPr>
      <w:r>
        <w:rPr>
          <w:b/>
        </w:rPr>
        <w:t xml:space="preserve">Marie Reilly </w:t>
      </w:r>
    </w:p>
    <w:p w14:paraId="1FD7D081" w14:textId="77777777" w:rsidR="00B3412D" w:rsidRDefault="00B3412D" w:rsidP="00B3412D">
      <w:pPr>
        <w:spacing w:after="0"/>
      </w:pPr>
    </w:p>
    <w:p w14:paraId="1FD7D082" w14:textId="77777777" w:rsidR="00B3412D" w:rsidRDefault="00B3412D" w:rsidP="00B3412D">
      <w:pPr>
        <w:spacing w:after="0"/>
      </w:pPr>
    </w:p>
    <w:p w14:paraId="1FD7D083" w14:textId="77777777" w:rsidR="00B3412D" w:rsidRPr="006F370C" w:rsidRDefault="00B3412D" w:rsidP="00B3412D">
      <w:pPr>
        <w:spacing w:after="0"/>
        <w:rPr>
          <w:b/>
        </w:rPr>
      </w:pPr>
      <w:r w:rsidRPr="006F370C">
        <w:rPr>
          <w:b/>
        </w:rPr>
        <w:t>Date:</w:t>
      </w:r>
    </w:p>
    <w:p w14:paraId="1FD7D084" w14:textId="77777777" w:rsidR="006F370C" w:rsidRDefault="006F370C" w:rsidP="006F370C">
      <w:pPr>
        <w:spacing w:after="0"/>
        <w:rPr>
          <w:b/>
        </w:rPr>
      </w:pPr>
    </w:p>
    <w:p w14:paraId="2FB22416" w14:textId="77777777" w:rsidR="00DB0B1A" w:rsidRDefault="00DB0B1A" w:rsidP="006F370C">
      <w:pPr>
        <w:spacing w:after="0"/>
        <w:rPr>
          <w:b/>
        </w:rPr>
      </w:pPr>
    </w:p>
    <w:p w14:paraId="1FD7D085" w14:textId="1BDE06A8" w:rsidR="006F370C" w:rsidRDefault="006F370C" w:rsidP="006F370C">
      <w:pPr>
        <w:spacing w:after="0"/>
        <w:rPr>
          <w:b/>
        </w:rPr>
      </w:pPr>
      <w:r>
        <w:rPr>
          <w:b/>
        </w:rPr>
        <w:t>Council:</w:t>
      </w:r>
    </w:p>
    <w:p w14:paraId="1FD7D086" w14:textId="77777777" w:rsidR="006F370C" w:rsidRDefault="006F370C" w:rsidP="006F370C">
      <w:pPr>
        <w:spacing w:after="0"/>
        <w:rPr>
          <w:b/>
        </w:rPr>
      </w:pPr>
    </w:p>
    <w:p w14:paraId="1FD7D087" w14:textId="77777777" w:rsidR="006F370C" w:rsidRDefault="006F370C" w:rsidP="006F370C">
      <w:pPr>
        <w:spacing w:after="0"/>
        <w:rPr>
          <w:b/>
        </w:rPr>
      </w:pPr>
    </w:p>
    <w:p w14:paraId="1FD7D088" w14:textId="77777777" w:rsidR="006F370C" w:rsidRDefault="006F370C" w:rsidP="006F370C">
      <w:pPr>
        <w:spacing w:after="0"/>
        <w:rPr>
          <w:b/>
        </w:rPr>
      </w:pPr>
      <w:r>
        <w:rPr>
          <w:b/>
        </w:rPr>
        <w:t>Date:</w:t>
      </w:r>
    </w:p>
    <w:p w14:paraId="1FD7D089" w14:textId="77777777" w:rsidR="006F370C" w:rsidRDefault="006F370C" w:rsidP="006F370C">
      <w:pPr>
        <w:spacing w:after="0"/>
        <w:rPr>
          <w:b/>
        </w:rPr>
      </w:pPr>
    </w:p>
    <w:sectPr w:rsidR="006F370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D08C" w14:textId="77777777" w:rsidR="00101D8E" w:rsidRDefault="00101D8E" w:rsidP="00DF37E6">
      <w:pPr>
        <w:spacing w:after="0" w:line="240" w:lineRule="auto"/>
      </w:pPr>
      <w:r>
        <w:separator/>
      </w:r>
    </w:p>
  </w:endnote>
  <w:endnote w:type="continuationSeparator" w:id="0">
    <w:p w14:paraId="1FD7D08D" w14:textId="77777777" w:rsidR="00101D8E" w:rsidRDefault="00101D8E" w:rsidP="00DF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0EDB" w14:textId="6C141574" w:rsidR="00DF6F8F" w:rsidRDefault="007B133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FCD9799" wp14:editId="6FC05926">
          <wp:simplePos x="0" y="0"/>
          <wp:positionH relativeFrom="column">
            <wp:posOffset>4445</wp:posOffset>
          </wp:positionH>
          <wp:positionV relativeFrom="paragraph">
            <wp:posOffset>-365760</wp:posOffset>
          </wp:positionV>
          <wp:extent cx="934085" cy="971550"/>
          <wp:effectExtent l="0" t="0" r="0" b="0"/>
          <wp:wrapThrough wrapText="bothSides">
            <wp:wrapPolygon edited="0">
              <wp:start x="0" y="0"/>
              <wp:lineTo x="0" y="21176"/>
              <wp:lineTo x="21145" y="21176"/>
              <wp:lineTo x="211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STPC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3DD478C" wp14:editId="22F70C69">
          <wp:simplePos x="0" y="0"/>
          <wp:positionH relativeFrom="column">
            <wp:posOffset>3848100</wp:posOffset>
          </wp:positionH>
          <wp:positionV relativeFrom="paragraph">
            <wp:posOffset>-194310</wp:posOffset>
          </wp:positionV>
          <wp:extent cx="1876425" cy="677545"/>
          <wp:effectExtent l="0" t="0" r="9525" b="8255"/>
          <wp:wrapTight wrapText="bothSides">
            <wp:wrapPolygon edited="0">
              <wp:start x="0" y="0"/>
              <wp:lineTo x="0" y="21256"/>
              <wp:lineTo x="21490" y="21256"/>
              <wp:lineTo x="21490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D08A" w14:textId="77777777" w:rsidR="00101D8E" w:rsidRDefault="00101D8E" w:rsidP="00DF37E6">
      <w:pPr>
        <w:spacing w:after="0" w:line="240" w:lineRule="auto"/>
      </w:pPr>
      <w:r>
        <w:separator/>
      </w:r>
    </w:p>
  </w:footnote>
  <w:footnote w:type="continuationSeparator" w:id="0">
    <w:p w14:paraId="1FD7D08B" w14:textId="77777777" w:rsidR="00101D8E" w:rsidRDefault="00101D8E" w:rsidP="00DF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D08E" w14:textId="260378A6" w:rsidR="00DF37E6" w:rsidRDefault="00470A66" w:rsidP="00DF37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EB9DA81" wp14:editId="026FCEF9">
          <wp:simplePos x="0" y="0"/>
          <wp:positionH relativeFrom="column">
            <wp:posOffset>3575050</wp:posOffset>
          </wp:positionH>
          <wp:positionV relativeFrom="paragraph">
            <wp:posOffset>7620</wp:posOffset>
          </wp:positionV>
          <wp:extent cx="3073400" cy="1152525"/>
          <wp:effectExtent l="0" t="0" r="0" b="9525"/>
          <wp:wrapTight wrapText="bothSides">
            <wp:wrapPolygon edited="0">
              <wp:start x="0" y="0"/>
              <wp:lineTo x="0" y="21421"/>
              <wp:lineTo x="21421" y="21421"/>
              <wp:lineTo x="2142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7D08F" w14:textId="77777777" w:rsidR="00DF37E6" w:rsidRDefault="00DF37E6" w:rsidP="00DF37E6">
    <w:pPr>
      <w:rPr>
        <w:b/>
        <w:bCs/>
        <w:sz w:val="28"/>
      </w:rPr>
    </w:pPr>
    <w:r>
      <w:rPr>
        <w:b/>
        <w:bCs/>
        <w:sz w:val="28"/>
      </w:rPr>
      <w:t>C</w:t>
    </w:r>
    <w:r w:rsidRPr="00DF37E6">
      <w:rPr>
        <w:b/>
        <w:bCs/>
        <w:sz w:val="28"/>
      </w:rPr>
      <w:t>ertificate in Local Council Administration</w:t>
    </w:r>
  </w:p>
  <w:p w14:paraId="1FD7D090" w14:textId="77777777" w:rsidR="00DF37E6" w:rsidRPr="00DF37E6" w:rsidRDefault="00DF37E6" w:rsidP="00DF37E6">
    <w:pPr>
      <w:rPr>
        <w:b/>
        <w:bCs/>
        <w:sz w:val="28"/>
      </w:rPr>
    </w:pPr>
    <w:r w:rsidRPr="00DF37E6">
      <w:rPr>
        <w:b/>
        <w:bCs/>
        <w:sz w:val="28"/>
      </w:rPr>
      <w:t xml:space="preserve"> Learning Agreement</w:t>
    </w:r>
  </w:p>
  <w:p w14:paraId="1FD7D091" w14:textId="77777777" w:rsidR="00DF37E6" w:rsidRDefault="00DF37E6" w:rsidP="00DF37E6">
    <w:pPr>
      <w:pStyle w:val="Header"/>
    </w:pPr>
  </w:p>
  <w:p w14:paraId="1FD7D092" w14:textId="43F74AA5" w:rsidR="00DF37E6" w:rsidRDefault="00DF37E6" w:rsidP="00DF3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F7C"/>
    <w:multiLevelType w:val="hybridMultilevel"/>
    <w:tmpl w:val="C74EA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09DC"/>
    <w:multiLevelType w:val="hybridMultilevel"/>
    <w:tmpl w:val="E3BAD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91962"/>
    <w:multiLevelType w:val="hybridMultilevel"/>
    <w:tmpl w:val="EF5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7E6"/>
    <w:rsid w:val="00101D8E"/>
    <w:rsid w:val="001223E8"/>
    <w:rsid w:val="00361162"/>
    <w:rsid w:val="00470A66"/>
    <w:rsid w:val="00496A26"/>
    <w:rsid w:val="005A2E44"/>
    <w:rsid w:val="006F370C"/>
    <w:rsid w:val="007518AA"/>
    <w:rsid w:val="007B133F"/>
    <w:rsid w:val="008A3909"/>
    <w:rsid w:val="00A04250"/>
    <w:rsid w:val="00A06B68"/>
    <w:rsid w:val="00B3412D"/>
    <w:rsid w:val="00B35701"/>
    <w:rsid w:val="00B80EDF"/>
    <w:rsid w:val="00BB72F6"/>
    <w:rsid w:val="00D16D83"/>
    <w:rsid w:val="00DB0B1A"/>
    <w:rsid w:val="00DF37E6"/>
    <w:rsid w:val="00DF6F8F"/>
    <w:rsid w:val="00ED1185"/>
    <w:rsid w:val="00F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D7D047"/>
  <w15:docId w15:val="{0E893926-5B2C-4058-8185-42FA161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E6"/>
  </w:style>
  <w:style w:type="paragraph" w:styleId="Footer">
    <w:name w:val="footer"/>
    <w:basedOn w:val="Normal"/>
    <w:link w:val="FooterChar"/>
    <w:uiPriority w:val="99"/>
    <w:unhideWhenUsed/>
    <w:rsid w:val="00DF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E6"/>
  </w:style>
  <w:style w:type="paragraph" w:styleId="BalloonText">
    <w:name w:val="Balloon Text"/>
    <w:basedOn w:val="Normal"/>
    <w:link w:val="BalloonTextChar"/>
    <w:uiPriority w:val="99"/>
    <w:semiHidden/>
    <w:unhideWhenUsed/>
    <w:rsid w:val="00DF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2E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reilly@northantscal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BA88DDBA-8DFA-4CC5-8E8D-F46BC60F2FF5}"/>
</file>

<file path=customXml/itemProps2.xml><?xml version="1.0" encoding="utf-8"?>
<ds:datastoreItem xmlns:ds="http://schemas.openxmlformats.org/officeDocument/2006/customXml" ds:itemID="{D06955DF-B31F-445E-A4C4-1C4898640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DBE4A-4FD2-4058-A006-2667587F52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Eisenhart</dc:creator>
  <cp:lastModifiedBy>Marie Reilly</cp:lastModifiedBy>
  <cp:revision>12</cp:revision>
  <cp:lastPrinted>2015-05-27T14:02:00Z</cp:lastPrinted>
  <dcterms:created xsi:type="dcterms:W3CDTF">2015-05-07T10:18:00Z</dcterms:created>
  <dcterms:modified xsi:type="dcterms:W3CDTF">2022-02-11T13:30:00Z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